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A5" w:rsidRDefault="00DE4BA5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F07A78" w:rsidRPr="00586EDD" w:rsidRDefault="00572769" w:rsidP="00F07A78">
      <w:pPr>
        <w:jc w:val="center"/>
        <w:rPr>
          <w:sz w:val="28"/>
          <w:szCs w:val="28"/>
        </w:rPr>
      </w:pPr>
      <w:r w:rsidRPr="00032373">
        <w:rPr>
          <w:b/>
          <w:bCs/>
          <w:sz w:val="22"/>
          <w:szCs w:val="22"/>
        </w:rPr>
        <w:t xml:space="preserve">на выполнение работ </w:t>
      </w:r>
      <w:r w:rsidRPr="0091176B">
        <w:rPr>
          <w:b/>
          <w:bCs/>
          <w:sz w:val="22"/>
          <w:szCs w:val="22"/>
        </w:rPr>
        <w:t xml:space="preserve"> по восстановлению асфальтобетонного покрытия</w:t>
      </w:r>
      <w:r>
        <w:rPr>
          <w:b/>
          <w:bCs/>
          <w:sz w:val="22"/>
          <w:szCs w:val="22"/>
        </w:rPr>
        <w:t xml:space="preserve">  и </w:t>
      </w:r>
      <w:r w:rsidR="00F07A78">
        <w:rPr>
          <w:b/>
          <w:bCs/>
          <w:sz w:val="22"/>
          <w:szCs w:val="22"/>
        </w:rPr>
        <w:t xml:space="preserve">благоустройства на территории хирургического стационара ЧУЗ </w:t>
      </w:r>
      <w:r w:rsidR="00F07A78" w:rsidRPr="00F07A78">
        <w:rPr>
          <w:b/>
          <w:bCs/>
          <w:sz w:val="22"/>
          <w:szCs w:val="22"/>
        </w:rPr>
        <w:t>"КБ "</w:t>
      </w:r>
      <w:proofErr w:type="spellStart"/>
      <w:r w:rsidR="00F07A78" w:rsidRPr="00F07A78">
        <w:rPr>
          <w:b/>
          <w:bCs/>
          <w:sz w:val="22"/>
          <w:szCs w:val="22"/>
        </w:rPr>
        <w:t>РЖД-Медицина</w:t>
      </w:r>
      <w:proofErr w:type="spellEnd"/>
      <w:r w:rsidR="00F07A78" w:rsidRPr="00F07A78">
        <w:rPr>
          <w:b/>
          <w:bCs/>
          <w:sz w:val="22"/>
          <w:szCs w:val="22"/>
        </w:rPr>
        <w:t>" г. Самара", расположенного по адресу: г. Самара ул. Ново-Садовая 222Б</w:t>
      </w: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</w:p>
    <w:p w:rsidR="00DE4BA5" w:rsidRPr="00F208A2" w:rsidRDefault="00DE4BA5" w:rsidP="00EC15E4">
      <w:pPr>
        <w:rPr>
          <w:sz w:val="24"/>
          <w:szCs w:val="24"/>
        </w:rPr>
      </w:pPr>
      <w:r w:rsidRPr="00F208A2">
        <w:rPr>
          <w:b/>
          <w:sz w:val="24"/>
          <w:szCs w:val="24"/>
        </w:rPr>
        <w:t xml:space="preserve">1. Наименование </w:t>
      </w:r>
      <w:r w:rsidR="00F07A78" w:rsidRPr="00F208A2">
        <w:rPr>
          <w:b/>
          <w:sz w:val="24"/>
          <w:szCs w:val="24"/>
        </w:rPr>
        <w:t>работ</w:t>
      </w:r>
      <w:r w:rsidR="00EC15E4" w:rsidRPr="00F208A2">
        <w:rPr>
          <w:b/>
          <w:sz w:val="24"/>
          <w:szCs w:val="24"/>
        </w:rPr>
        <w:t xml:space="preserve">: </w:t>
      </w:r>
      <w:r w:rsidR="00EC15E4" w:rsidRPr="00F208A2">
        <w:rPr>
          <w:sz w:val="24"/>
          <w:szCs w:val="24"/>
        </w:rPr>
        <w:t>в</w:t>
      </w:r>
      <w:r w:rsidR="00F07A78" w:rsidRPr="00F208A2">
        <w:rPr>
          <w:sz w:val="24"/>
          <w:szCs w:val="24"/>
        </w:rPr>
        <w:t>ыполнение работ</w:t>
      </w:r>
      <w:r w:rsidRPr="00F208A2">
        <w:rPr>
          <w:sz w:val="24"/>
          <w:szCs w:val="24"/>
        </w:rPr>
        <w:t xml:space="preserve"> </w:t>
      </w:r>
      <w:r w:rsidR="00F07A78" w:rsidRPr="00F208A2">
        <w:rPr>
          <w:bCs/>
          <w:sz w:val="24"/>
          <w:szCs w:val="24"/>
        </w:rPr>
        <w:t>по восстановлению асфальтобетонного покрытия  и благоустройства на территории хирургического стационара ЧУЗ "КБ "</w:t>
      </w:r>
      <w:proofErr w:type="spellStart"/>
      <w:r w:rsidR="00F07A78" w:rsidRPr="00F208A2">
        <w:rPr>
          <w:bCs/>
          <w:sz w:val="24"/>
          <w:szCs w:val="24"/>
        </w:rPr>
        <w:t>РЖД-Медицина</w:t>
      </w:r>
      <w:proofErr w:type="spellEnd"/>
      <w:r w:rsidR="00F07A78" w:rsidRPr="00F208A2">
        <w:rPr>
          <w:bCs/>
          <w:sz w:val="24"/>
          <w:szCs w:val="24"/>
        </w:rPr>
        <w:t>" г. Самара"</w:t>
      </w:r>
    </w:p>
    <w:p w:rsidR="00DE12ED" w:rsidRPr="00F208A2" w:rsidRDefault="00DE4BA5" w:rsidP="00DE12ED">
      <w:pPr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>2. Место оказания услуг:</w:t>
      </w:r>
      <w:r w:rsidR="00F07A78" w:rsidRPr="00F208A2">
        <w:rPr>
          <w:b/>
          <w:sz w:val="24"/>
          <w:szCs w:val="24"/>
        </w:rPr>
        <w:t xml:space="preserve"> </w:t>
      </w:r>
      <w:proofErr w:type="gramStart"/>
      <w:r w:rsidR="00572769" w:rsidRPr="00F208A2">
        <w:rPr>
          <w:sz w:val="24"/>
          <w:szCs w:val="24"/>
        </w:rPr>
        <w:t>г</w:t>
      </w:r>
      <w:proofErr w:type="gramEnd"/>
      <w:r w:rsidR="00572769" w:rsidRPr="00F208A2">
        <w:rPr>
          <w:sz w:val="24"/>
          <w:szCs w:val="24"/>
        </w:rPr>
        <w:t>. Самара ул. Ново-Садовая 222Б</w:t>
      </w:r>
    </w:p>
    <w:p w:rsidR="00DE4BA5" w:rsidRPr="00F208A2" w:rsidRDefault="00DE4BA5" w:rsidP="00DE4BA5">
      <w:pPr>
        <w:rPr>
          <w:sz w:val="24"/>
          <w:szCs w:val="24"/>
        </w:rPr>
      </w:pPr>
      <w:r w:rsidRPr="00F208A2">
        <w:rPr>
          <w:b/>
          <w:sz w:val="24"/>
          <w:szCs w:val="24"/>
        </w:rPr>
        <w:t xml:space="preserve">3. Сроки оказания услуг:  </w:t>
      </w:r>
      <w:r w:rsidR="00F07A78" w:rsidRPr="00F208A2">
        <w:rPr>
          <w:sz w:val="24"/>
          <w:szCs w:val="24"/>
        </w:rPr>
        <w:t>в течение 30 дней с момента заключения договора</w:t>
      </w:r>
    </w:p>
    <w:p w:rsidR="00F17245" w:rsidRPr="00F208A2" w:rsidRDefault="00F17245" w:rsidP="00DE4BA5">
      <w:pPr>
        <w:rPr>
          <w:sz w:val="24"/>
          <w:szCs w:val="24"/>
        </w:rPr>
      </w:pPr>
      <w:r w:rsidRPr="00F208A2">
        <w:rPr>
          <w:b/>
          <w:sz w:val="24"/>
          <w:szCs w:val="24"/>
        </w:rPr>
        <w:t>4. Срок действия договора:</w:t>
      </w:r>
      <w:r w:rsidRPr="00F208A2">
        <w:rPr>
          <w:sz w:val="24"/>
          <w:szCs w:val="24"/>
        </w:rPr>
        <w:t xml:space="preserve"> </w:t>
      </w:r>
      <w:r w:rsidR="00BC5D75" w:rsidRPr="00F208A2">
        <w:rPr>
          <w:sz w:val="24"/>
          <w:szCs w:val="24"/>
        </w:rPr>
        <w:t>12</w:t>
      </w:r>
      <w:r w:rsidR="00572769" w:rsidRPr="00F208A2">
        <w:rPr>
          <w:sz w:val="24"/>
          <w:szCs w:val="24"/>
        </w:rPr>
        <w:t xml:space="preserve"> месяц</w:t>
      </w:r>
      <w:r w:rsidR="00F07A78" w:rsidRPr="00F208A2">
        <w:rPr>
          <w:sz w:val="24"/>
          <w:szCs w:val="24"/>
        </w:rPr>
        <w:t>ев</w:t>
      </w:r>
    </w:p>
    <w:p w:rsidR="00DE4BA5" w:rsidRPr="00F208A2" w:rsidRDefault="00F17245" w:rsidP="00DE4BA5">
      <w:pPr>
        <w:jc w:val="both"/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>5</w:t>
      </w:r>
      <w:r w:rsidR="00DE4BA5" w:rsidRPr="00F208A2">
        <w:rPr>
          <w:b/>
          <w:sz w:val="24"/>
          <w:szCs w:val="24"/>
        </w:rPr>
        <w:t xml:space="preserve">. Требования к </w:t>
      </w:r>
      <w:r w:rsidR="00F07A78" w:rsidRPr="00F208A2">
        <w:rPr>
          <w:b/>
          <w:sz w:val="24"/>
          <w:szCs w:val="24"/>
        </w:rPr>
        <w:t>Подрядчику</w:t>
      </w:r>
    </w:p>
    <w:p w:rsidR="00D93E6B" w:rsidRPr="00F208A2" w:rsidRDefault="00DF15B2" w:rsidP="00D93E6B">
      <w:pPr>
        <w:rPr>
          <w:sz w:val="24"/>
          <w:szCs w:val="24"/>
        </w:rPr>
      </w:pPr>
      <w:r w:rsidRPr="00F208A2">
        <w:rPr>
          <w:sz w:val="24"/>
          <w:szCs w:val="24"/>
        </w:rPr>
        <w:t>5.1 Н</w:t>
      </w:r>
      <w:r w:rsidR="00D93E6B" w:rsidRPr="00F208A2">
        <w:rPr>
          <w:sz w:val="24"/>
          <w:szCs w:val="24"/>
        </w:rPr>
        <w:t>аличие лицензии/сертификатов соответствия/допусков к оп</w:t>
      </w:r>
      <w:r w:rsidRPr="00F208A2">
        <w:rPr>
          <w:sz w:val="24"/>
          <w:szCs w:val="24"/>
        </w:rPr>
        <w:t>ределенному виду работ.</w:t>
      </w:r>
    </w:p>
    <w:p w:rsidR="00D93E6B" w:rsidRPr="00F208A2" w:rsidRDefault="00096130" w:rsidP="00F208A2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5.2</w:t>
      </w:r>
      <w:r w:rsidR="00F50350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 xml:space="preserve">Персонал </w:t>
      </w:r>
      <w:r w:rsidR="00237367" w:rsidRPr="00F208A2">
        <w:rPr>
          <w:sz w:val="24"/>
          <w:szCs w:val="24"/>
        </w:rPr>
        <w:t xml:space="preserve">исполнителя  должен </w:t>
      </w:r>
      <w:r w:rsidRPr="00F208A2">
        <w:rPr>
          <w:sz w:val="24"/>
          <w:szCs w:val="24"/>
        </w:rPr>
        <w:t xml:space="preserve">иметь соответствующую </w:t>
      </w:r>
      <w:r w:rsidR="00237367" w:rsidRPr="00F208A2">
        <w:rPr>
          <w:sz w:val="24"/>
          <w:szCs w:val="24"/>
        </w:rPr>
        <w:t xml:space="preserve">квалификацию, </w:t>
      </w:r>
      <w:r w:rsidR="00F208A2" w:rsidRPr="00F208A2">
        <w:rPr>
          <w:sz w:val="24"/>
          <w:szCs w:val="24"/>
        </w:rPr>
        <w:t xml:space="preserve">необходимую </w:t>
      </w:r>
      <w:r w:rsidR="00237367" w:rsidRPr="00F208A2">
        <w:rPr>
          <w:sz w:val="24"/>
          <w:szCs w:val="24"/>
        </w:rPr>
        <w:t>п</w:t>
      </w:r>
      <w:r w:rsidRPr="00F208A2">
        <w:rPr>
          <w:sz w:val="24"/>
          <w:szCs w:val="24"/>
        </w:rPr>
        <w:t>ри проведении работ</w:t>
      </w:r>
      <w:r w:rsidR="00237367" w:rsidRPr="00F208A2">
        <w:rPr>
          <w:sz w:val="24"/>
          <w:szCs w:val="24"/>
        </w:rPr>
        <w:t xml:space="preserve"> дорожных работ и иных </w:t>
      </w:r>
      <w:proofErr w:type="gramStart"/>
      <w:r w:rsidR="00237367" w:rsidRPr="00F208A2">
        <w:rPr>
          <w:sz w:val="24"/>
          <w:szCs w:val="24"/>
        </w:rPr>
        <w:t>работ</w:t>
      </w:r>
      <w:proofErr w:type="gramEnd"/>
      <w:r w:rsidR="00237367" w:rsidRPr="00F208A2">
        <w:rPr>
          <w:sz w:val="24"/>
          <w:szCs w:val="24"/>
        </w:rPr>
        <w:t xml:space="preserve"> связанных с благоустройством</w:t>
      </w:r>
      <w:r w:rsidR="00D93E6B" w:rsidRPr="00F208A2">
        <w:rPr>
          <w:sz w:val="24"/>
          <w:szCs w:val="24"/>
        </w:rPr>
        <w:t>.</w:t>
      </w:r>
    </w:p>
    <w:p w:rsidR="00F50350" w:rsidRPr="00F208A2" w:rsidRDefault="00F50350" w:rsidP="00F50350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208A2">
        <w:rPr>
          <w:sz w:val="24"/>
          <w:szCs w:val="24"/>
        </w:rPr>
        <w:t>5.3 Исполнитель должен обеспечить объект всеми видами материально-технических ресурсов в строгом соответствии с технологической последовательностью работ.</w:t>
      </w:r>
    </w:p>
    <w:p w:rsidR="00865480" w:rsidRPr="00F208A2" w:rsidRDefault="00865480" w:rsidP="00865480">
      <w:p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F208A2">
        <w:rPr>
          <w:sz w:val="24"/>
          <w:szCs w:val="24"/>
        </w:rPr>
        <w:t>5.4 Исполнитель должен обеспечить высокое качество работ за счет привлечения квалифицированного инженерно-технического персонала с необходимыми допусками и разрешениями на производство работ, использования инструментов и оборудования, отвечающих технологиям выполнения указанных видов работ, предоставления сертификатов и других документов, соблюдения гарантий по качеству исполнения работ.</w:t>
      </w:r>
    </w:p>
    <w:p w:rsidR="00551524" w:rsidRPr="00F208A2" w:rsidRDefault="00551524" w:rsidP="00551524">
      <w:pPr>
        <w:tabs>
          <w:tab w:val="left" w:pos="567"/>
        </w:tabs>
        <w:jc w:val="both"/>
        <w:rPr>
          <w:sz w:val="24"/>
          <w:szCs w:val="24"/>
        </w:rPr>
      </w:pPr>
      <w:r w:rsidRPr="00F208A2">
        <w:rPr>
          <w:sz w:val="24"/>
          <w:szCs w:val="24"/>
        </w:rPr>
        <w:t>5.5</w:t>
      </w:r>
      <w:r w:rsidR="00DF4129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Работы должны быть выполнены в полном объеме, в соответствии с условиями договора и Локальным сметным расчётом.</w:t>
      </w:r>
    </w:p>
    <w:p w:rsidR="005F7A94" w:rsidRPr="00F208A2" w:rsidRDefault="00DF4129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5.6 Выполнять работы согласно </w:t>
      </w:r>
      <w:r w:rsidR="00F07A78" w:rsidRPr="00F208A2">
        <w:rPr>
          <w:sz w:val="24"/>
          <w:szCs w:val="24"/>
        </w:rPr>
        <w:t xml:space="preserve">утвержденной </w:t>
      </w:r>
      <w:r w:rsidR="007668FF" w:rsidRPr="00F208A2">
        <w:rPr>
          <w:sz w:val="24"/>
          <w:szCs w:val="24"/>
        </w:rPr>
        <w:t>сметной</w:t>
      </w:r>
      <w:r w:rsidRPr="00F208A2">
        <w:rPr>
          <w:sz w:val="24"/>
          <w:szCs w:val="24"/>
        </w:rPr>
        <w:t xml:space="preserve"> документации, определяющей объем и качество работ в соответствии с требованиями </w:t>
      </w:r>
      <w:proofErr w:type="spellStart"/>
      <w:r w:rsidRPr="00F208A2">
        <w:rPr>
          <w:sz w:val="24"/>
          <w:szCs w:val="24"/>
        </w:rPr>
        <w:t>СНиП</w:t>
      </w:r>
      <w:proofErr w:type="spellEnd"/>
      <w:r w:rsidRPr="00F208A2">
        <w:rPr>
          <w:sz w:val="24"/>
          <w:szCs w:val="24"/>
        </w:rPr>
        <w:t xml:space="preserve"> 3.06.03-85 «Автомобильные дороги», ГОСТ </w:t>
      </w:r>
      <w:proofErr w:type="gramStart"/>
      <w:r w:rsidRPr="00F208A2">
        <w:rPr>
          <w:sz w:val="24"/>
          <w:szCs w:val="24"/>
        </w:rPr>
        <w:t>Р</w:t>
      </w:r>
      <w:proofErr w:type="gramEnd"/>
      <w:r w:rsidRPr="00F208A2">
        <w:rPr>
          <w:sz w:val="24"/>
          <w:szCs w:val="24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ГОСТ 9128- 2013 «Смеси асфальтобетонные дорожные, аэродромные и асфальтобетон. Технические условия».</w:t>
      </w:r>
    </w:p>
    <w:p w:rsidR="00DF4129" w:rsidRPr="00F208A2" w:rsidRDefault="007668FF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5.7</w:t>
      </w:r>
      <w:proofErr w:type="gramStart"/>
      <w:r w:rsidRPr="00F208A2">
        <w:rPr>
          <w:sz w:val="24"/>
          <w:szCs w:val="24"/>
        </w:rPr>
        <w:t xml:space="preserve"> В</w:t>
      </w:r>
      <w:proofErr w:type="gramEnd"/>
      <w:r w:rsidRPr="00F208A2">
        <w:rPr>
          <w:sz w:val="24"/>
          <w:szCs w:val="24"/>
        </w:rPr>
        <w:t>се используемые материалы, оборудование должны иметь соответствующие сертификаты, технические паспорта, результаты испытаний, удостоверяющие их качество, пройти входной лабораторный контроль для выполнения работ по договору с дальнейшим предоставлением в обязательном порядке данных документально.</w:t>
      </w:r>
    </w:p>
    <w:p w:rsidR="00722726" w:rsidRPr="00F208A2" w:rsidRDefault="00EC15E4" w:rsidP="00722726">
      <w:pPr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 xml:space="preserve">6. </w:t>
      </w:r>
      <w:r w:rsidR="00722726" w:rsidRPr="00F208A2">
        <w:rPr>
          <w:b/>
          <w:sz w:val="24"/>
          <w:szCs w:val="24"/>
        </w:rPr>
        <w:t xml:space="preserve">Общие требования к выполнению работ </w:t>
      </w:r>
    </w:p>
    <w:p w:rsidR="00722726" w:rsidRPr="00F208A2" w:rsidRDefault="00722726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Работы проводятся Подрядчиком только в отведенной зоне работ, установленной Заказчиком</w:t>
      </w:r>
    </w:p>
    <w:p w:rsidR="00722726" w:rsidRPr="00F208A2" w:rsidRDefault="00291A64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 </w:t>
      </w:r>
      <w:r w:rsidR="00722726" w:rsidRPr="00F208A2">
        <w:rPr>
          <w:sz w:val="24"/>
          <w:szCs w:val="24"/>
        </w:rPr>
        <w:t xml:space="preserve">В течение </w:t>
      </w:r>
      <w:r w:rsidRPr="00F208A2">
        <w:rPr>
          <w:sz w:val="24"/>
          <w:szCs w:val="24"/>
        </w:rPr>
        <w:t>3</w:t>
      </w:r>
      <w:r w:rsidR="00722726" w:rsidRPr="00F208A2">
        <w:rPr>
          <w:sz w:val="24"/>
          <w:szCs w:val="24"/>
        </w:rPr>
        <w:t xml:space="preserve"> (</w:t>
      </w:r>
      <w:r w:rsidRPr="00F208A2">
        <w:rPr>
          <w:sz w:val="24"/>
          <w:szCs w:val="24"/>
        </w:rPr>
        <w:t>трёх</w:t>
      </w:r>
      <w:r w:rsidR="00722726" w:rsidRPr="00F208A2">
        <w:rPr>
          <w:sz w:val="24"/>
          <w:szCs w:val="24"/>
        </w:rPr>
        <w:t>) рабочих дней после окончания работ производится ликвидация рабочей зоны,</w:t>
      </w:r>
      <w:r w:rsidR="00E44550" w:rsidRPr="00F208A2">
        <w:rPr>
          <w:sz w:val="24"/>
          <w:szCs w:val="24"/>
        </w:rPr>
        <w:t xml:space="preserve"> а именно </w:t>
      </w:r>
      <w:r w:rsidR="00722726" w:rsidRPr="00F208A2">
        <w:rPr>
          <w:sz w:val="24"/>
          <w:szCs w:val="24"/>
        </w:rPr>
        <w:t xml:space="preserve"> уборка мусора, материалов, разборка ограждений.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F208A2" w:rsidRDefault="00722726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4A05E2" w:rsidRPr="00F208A2" w:rsidRDefault="00722726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 В ходе выполнения работ должна быть обеспечена чистота на площадке для выполнения работ. </w:t>
      </w:r>
    </w:p>
    <w:p w:rsidR="004A05E2" w:rsidRPr="00F208A2" w:rsidRDefault="00CF2B5D" w:rsidP="004A05E2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Дорожные р</w:t>
      </w:r>
      <w:r w:rsidR="00722726" w:rsidRPr="00F208A2">
        <w:rPr>
          <w:sz w:val="24"/>
          <w:szCs w:val="24"/>
        </w:rPr>
        <w:t xml:space="preserve">аботы осуществляются в условиях действующего учреждения. </w:t>
      </w:r>
      <w:r w:rsidR="004A05E2" w:rsidRPr="00F208A2">
        <w:rPr>
          <w:sz w:val="24"/>
          <w:szCs w:val="24"/>
        </w:rPr>
        <w:t>Выполнение</w:t>
      </w:r>
      <w:r w:rsidRPr="00F208A2">
        <w:rPr>
          <w:sz w:val="24"/>
          <w:szCs w:val="24"/>
        </w:rPr>
        <w:t xml:space="preserve"> дорожных </w:t>
      </w:r>
      <w:r w:rsidR="004A05E2" w:rsidRPr="00F208A2">
        <w:rPr>
          <w:sz w:val="24"/>
          <w:szCs w:val="24"/>
        </w:rPr>
        <w:t xml:space="preserve"> работ не должно препятствовать или создавать неудобства в работе организации  или представлять угрозу для сотрудников Заказчика. </w:t>
      </w:r>
    </w:p>
    <w:p w:rsidR="004A05E2" w:rsidRPr="00F208A2" w:rsidRDefault="004A05E2" w:rsidP="004A05E2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Перемещение строительных материалов и вывоза мусора, необходимо осуществлять с соблюдением условий для безопасного и беспрепятственного проезда транспортных средств и прохода сотрудников ЧУЗ «КБ «</w:t>
      </w:r>
      <w:proofErr w:type="spellStart"/>
      <w:r w:rsidRPr="00F208A2">
        <w:rPr>
          <w:sz w:val="24"/>
          <w:szCs w:val="24"/>
        </w:rPr>
        <w:t>РЖД-Медицина</w:t>
      </w:r>
      <w:proofErr w:type="spellEnd"/>
      <w:r w:rsidRPr="00F208A2">
        <w:rPr>
          <w:sz w:val="24"/>
          <w:szCs w:val="24"/>
        </w:rPr>
        <w:t>»</w:t>
      </w:r>
      <w:r w:rsidR="00F208A2" w:rsidRPr="00F208A2">
        <w:rPr>
          <w:sz w:val="24"/>
          <w:szCs w:val="24"/>
        </w:rPr>
        <w:t>.</w:t>
      </w:r>
    </w:p>
    <w:p w:rsidR="00722726" w:rsidRPr="00F208A2" w:rsidRDefault="00722726" w:rsidP="00F07A78">
      <w:pPr>
        <w:jc w:val="both"/>
        <w:rPr>
          <w:sz w:val="24"/>
          <w:szCs w:val="24"/>
        </w:rPr>
      </w:pPr>
    </w:p>
    <w:p w:rsidR="00722726" w:rsidRPr="00F208A2" w:rsidRDefault="00722726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Подрядчика несет ответственность за дисциплину рабочих на Объекте, пожарную безопасность, </w:t>
      </w:r>
      <w:r w:rsidRPr="00F208A2">
        <w:rPr>
          <w:sz w:val="24"/>
          <w:szCs w:val="24"/>
        </w:rPr>
        <w:lastRenderedPageBreak/>
        <w:t xml:space="preserve">технику безопасности при производстве работ, за организацию и качество выполнения работ. </w:t>
      </w:r>
    </w:p>
    <w:p w:rsidR="00015134" w:rsidRPr="00F208A2" w:rsidRDefault="007668FF" w:rsidP="00F07A78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Обеспечить в ходе выполнения работ безопасности дорожного движения, экологической безопасности, рациональному использованию территории, охране окружающей среды, зеленых насаждений и земли в соответствии с Федеральным законом от 08.11.2007 №257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668FF" w:rsidRPr="00F208A2" w:rsidRDefault="007668FF" w:rsidP="007668FF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Обеспечить своевременное устранение недостатков и дефектов, выявленных при приемке работ и  незамедлительно, в течение гарантийного срока эксплуатации Объекта исправлять дефекты, допущенные при выполнении работ, за свой счет в установленные с Заказчиком сроки, не более 2-х календарных дней.</w:t>
      </w:r>
    </w:p>
    <w:p w:rsidR="007668FF" w:rsidRPr="00F208A2" w:rsidRDefault="007668FF" w:rsidP="00DE4BA5">
      <w:pPr>
        <w:jc w:val="both"/>
        <w:rPr>
          <w:sz w:val="24"/>
          <w:szCs w:val="24"/>
        </w:rPr>
      </w:pPr>
      <w:r w:rsidRPr="00F208A2">
        <w:rPr>
          <w:sz w:val="24"/>
          <w:szCs w:val="24"/>
        </w:rPr>
        <w:t>Подрядчик должен согласовывать с Заказчиком время проведения ремонтных работ, связанных с повышенным уровнем шума и нагрузками</w:t>
      </w:r>
    </w:p>
    <w:p w:rsidR="00D93E6B" w:rsidRPr="00F208A2" w:rsidRDefault="00EC15E4" w:rsidP="00D93E6B">
      <w:pPr>
        <w:jc w:val="both"/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>7</w:t>
      </w:r>
      <w:r w:rsidR="00D93E6B" w:rsidRPr="00F208A2">
        <w:rPr>
          <w:b/>
          <w:sz w:val="24"/>
          <w:szCs w:val="24"/>
        </w:rPr>
        <w:t>.</w:t>
      </w:r>
      <w:r w:rsidR="00DE4BA5" w:rsidRPr="00F208A2">
        <w:rPr>
          <w:b/>
          <w:sz w:val="24"/>
          <w:szCs w:val="24"/>
        </w:rPr>
        <w:t xml:space="preserve"> </w:t>
      </w:r>
      <w:r w:rsidRPr="00F208A2">
        <w:rPr>
          <w:b/>
          <w:sz w:val="24"/>
          <w:szCs w:val="24"/>
        </w:rPr>
        <w:t xml:space="preserve">Работы </w:t>
      </w:r>
      <w:r w:rsidR="00DE4BA5" w:rsidRPr="00F208A2">
        <w:rPr>
          <w:b/>
          <w:sz w:val="24"/>
          <w:szCs w:val="24"/>
        </w:rPr>
        <w:t>должн</w:t>
      </w:r>
      <w:r w:rsidRPr="00F208A2">
        <w:rPr>
          <w:b/>
          <w:sz w:val="24"/>
          <w:szCs w:val="24"/>
        </w:rPr>
        <w:t>ы</w:t>
      </w:r>
      <w:r w:rsidR="00DE4BA5" w:rsidRPr="00F208A2">
        <w:rPr>
          <w:b/>
          <w:sz w:val="24"/>
          <w:szCs w:val="24"/>
        </w:rPr>
        <w:t xml:space="preserve"> проводиться в соответствии с</w:t>
      </w:r>
      <w:r w:rsidR="00D93E6B" w:rsidRPr="00F208A2">
        <w:rPr>
          <w:sz w:val="24"/>
          <w:szCs w:val="24"/>
        </w:rPr>
        <w:t xml:space="preserve"> </w:t>
      </w:r>
      <w:r w:rsidR="00D93E6B" w:rsidRPr="00F208A2">
        <w:rPr>
          <w:b/>
          <w:sz w:val="24"/>
          <w:szCs w:val="24"/>
        </w:rPr>
        <w:t>нормативно – техническими документами:</w:t>
      </w:r>
    </w:p>
    <w:p w:rsidR="007668FF" w:rsidRPr="00F208A2" w:rsidRDefault="007668FF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Работы по содержанию автомобильных дорог </w:t>
      </w:r>
      <w:r w:rsidR="00EC15E4" w:rsidRPr="00F208A2">
        <w:rPr>
          <w:sz w:val="24"/>
          <w:szCs w:val="24"/>
        </w:rPr>
        <w:t xml:space="preserve">выполняются в </w:t>
      </w:r>
      <w:r w:rsidRPr="00F208A2">
        <w:rPr>
          <w:sz w:val="24"/>
          <w:szCs w:val="24"/>
        </w:rPr>
        <w:t>соответствии с требованиями нормативных документов: СП 48.13330.2011 «Организация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строительства»,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СП 78.13330.2012 «Автомобильные дороги», СП 82.13330.2016</w:t>
      </w:r>
      <w:r w:rsidR="00EC15E4" w:rsidRPr="00F208A2">
        <w:rPr>
          <w:sz w:val="24"/>
          <w:szCs w:val="24"/>
        </w:rPr>
        <w:t>.</w:t>
      </w:r>
      <w:r w:rsidRPr="00F208A2">
        <w:rPr>
          <w:sz w:val="24"/>
          <w:szCs w:val="24"/>
        </w:rPr>
        <w:t xml:space="preserve"> Свод правил.</w:t>
      </w:r>
    </w:p>
    <w:p w:rsidR="007668FF" w:rsidRPr="00F208A2" w:rsidRDefault="007668FF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Благоустройство территорий. Актуализированная редакция </w:t>
      </w:r>
      <w:proofErr w:type="spellStart"/>
      <w:r w:rsidRPr="00F208A2">
        <w:rPr>
          <w:sz w:val="24"/>
          <w:szCs w:val="24"/>
        </w:rPr>
        <w:t>СНиП</w:t>
      </w:r>
      <w:proofErr w:type="spellEnd"/>
      <w:r w:rsidRPr="00F208A2">
        <w:rPr>
          <w:sz w:val="24"/>
          <w:szCs w:val="24"/>
        </w:rPr>
        <w:t xml:space="preserve"> III-10-75", ГОСТ 50597-93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«Автомобильные дороги и улицы», ВСН 37-84 «Инструкция по организации движения и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 xml:space="preserve">ограждению мест производства дорожных работ», </w:t>
      </w:r>
      <w:proofErr w:type="spellStart"/>
      <w:r w:rsidRPr="00F208A2">
        <w:rPr>
          <w:sz w:val="24"/>
          <w:szCs w:val="24"/>
        </w:rPr>
        <w:t>СНиП</w:t>
      </w:r>
      <w:proofErr w:type="spellEnd"/>
      <w:r w:rsidRPr="00F208A2">
        <w:rPr>
          <w:sz w:val="24"/>
          <w:szCs w:val="24"/>
        </w:rPr>
        <w:t xml:space="preserve"> 12-03-2001 «Безопасность труда в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 xml:space="preserve">строительстве. Часть 1. Общие требования», </w:t>
      </w:r>
      <w:proofErr w:type="spellStart"/>
      <w:r w:rsidRPr="00F208A2">
        <w:rPr>
          <w:sz w:val="24"/>
          <w:szCs w:val="24"/>
        </w:rPr>
        <w:t>СНиП</w:t>
      </w:r>
      <w:proofErr w:type="spellEnd"/>
      <w:r w:rsidRPr="00F208A2">
        <w:rPr>
          <w:sz w:val="24"/>
          <w:szCs w:val="24"/>
        </w:rPr>
        <w:t xml:space="preserve"> 12-04-2002 «Безопасность труда в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строительстве. Часть 2. Строительное производство», ГОСТ 22245-90 «Битумы нефтяные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 xml:space="preserve">дорожные вязкие. Технические условия», ГОСТ </w:t>
      </w:r>
      <w:proofErr w:type="gramStart"/>
      <w:r w:rsidRPr="00F208A2">
        <w:rPr>
          <w:sz w:val="24"/>
          <w:szCs w:val="24"/>
        </w:rPr>
        <w:t>Р</w:t>
      </w:r>
      <w:proofErr w:type="gramEnd"/>
      <w:r w:rsidRPr="00F208A2">
        <w:rPr>
          <w:sz w:val="24"/>
          <w:szCs w:val="24"/>
        </w:rPr>
        <w:t xml:space="preserve"> 52128-2003 «Эмульсии битумные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дорожные. Технические условия</w:t>
      </w:r>
      <w:proofErr w:type="gramStart"/>
      <w:r w:rsidRPr="00F208A2">
        <w:rPr>
          <w:sz w:val="24"/>
          <w:szCs w:val="24"/>
        </w:rPr>
        <w:t xml:space="preserve">.», </w:t>
      </w:r>
      <w:proofErr w:type="gramEnd"/>
      <w:r w:rsidRPr="00F208A2">
        <w:rPr>
          <w:sz w:val="24"/>
          <w:szCs w:val="24"/>
        </w:rPr>
        <w:t>ГОСТ 8736-2014 «Межгосударственный стандарт. Песок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для строительных работ. Технические условия», ГОСТ 8267-93 «Щебень и гравий из плотных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 xml:space="preserve">горных пород для строительных работ. Технические условия», ГОСТ </w:t>
      </w:r>
      <w:proofErr w:type="gramStart"/>
      <w:r w:rsidRPr="00F208A2">
        <w:rPr>
          <w:sz w:val="24"/>
          <w:szCs w:val="24"/>
        </w:rPr>
        <w:t>Р</w:t>
      </w:r>
      <w:proofErr w:type="gramEnd"/>
      <w:r w:rsidRPr="00F208A2">
        <w:rPr>
          <w:sz w:val="24"/>
          <w:szCs w:val="24"/>
        </w:rPr>
        <w:t xml:space="preserve"> 52289-2004</w:t>
      </w:r>
    </w:p>
    <w:p w:rsidR="00DE4BA5" w:rsidRPr="00F208A2" w:rsidRDefault="00EC15E4" w:rsidP="00DE4BA5">
      <w:pPr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>8</w:t>
      </w:r>
      <w:r w:rsidR="00DE4BA5" w:rsidRPr="00F208A2">
        <w:rPr>
          <w:b/>
          <w:sz w:val="24"/>
          <w:szCs w:val="24"/>
        </w:rPr>
        <w:t>. Объемы / виды работ</w:t>
      </w:r>
    </w:p>
    <w:p w:rsidR="009F5F0A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>- До проведения работ по устройству асфальтобетонного покрытия переход между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отфрезерованным асфальтобетонным покрытием и существующим асфальтобетонным</w:t>
      </w:r>
      <w:r w:rsidR="00EC15E4" w:rsidRPr="00F208A2">
        <w:rPr>
          <w:sz w:val="24"/>
          <w:szCs w:val="24"/>
        </w:rPr>
        <w:t xml:space="preserve"> </w:t>
      </w:r>
      <w:r w:rsidRPr="00F208A2">
        <w:rPr>
          <w:sz w:val="24"/>
          <w:szCs w:val="24"/>
        </w:rPr>
        <w:t>покрытием должен составлять не более 1 см</w:t>
      </w:r>
    </w:p>
    <w:p w:rsidR="009F5F0A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>- При вертикальной планировки покрытий необходимо обеспечить сток поверхностных вод до колодца системы городской ливневой канализации.</w:t>
      </w:r>
    </w:p>
    <w:p w:rsidR="009F5F0A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>- Работы по ремонту асфальтобетонного покрытия территорий проводить с использованием необходимого оборудования для расчета продольного и поперечного уклонов осевой части проезда.</w:t>
      </w:r>
    </w:p>
    <w:p w:rsidR="009F5F0A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>- Асфальт укладывать горячей смесью толщиной не менее 50 мм при среднесуточной температуре не менее + 5</w:t>
      </w:r>
      <w:proofErr w:type="gramStart"/>
      <w:r w:rsidRPr="00F208A2">
        <w:rPr>
          <w:sz w:val="24"/>
          <w:szCs w:val="24"/>
        </w:rPr>
        <w:t xml:space="preserve"> С</w:t>
      </w:r>
      <w:proofErr w:type="gramEnd"/>
      <w:r w:rsidRPr="00F208A2">
        <w:rPr>
          <w:sz w:val="24"/>
          <w:szCs w:val="24"/>
        </w:rPr>
        <w:sym w:font="Symbol" w:char="F0B0"/>
      </w:r>
      <w:r w:rsidRPr="00F208A2">
        <w:rPr>
          <w:sz w:val="24"/>
          <w:szCs w:val="24"/>
        </w:rPr>
        <w:t xml:space="preserve"> на сухую поверхность.</w:t>
      </w:r>
    </w:p>
    <w:p w:rsidR="009F5F0A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>- Установка технических средств организации дорожного движения – искусственных дорожных неровностей (ИДН) производится при необходимости, по согласованию с  заказчиком.</w:t>
      </w:r>
    </w:p>
    <w:p w:rsidR="00817416" w:rsidRPr="00F208A2" w:rsidRDefault="009F5F0A" w:rsidP="00EC15E4">
      <w:pPr>
        <w:autoSpaceDN w:val="0"/>
        <w:adjustRightInd w:val="0"/>
        <w:jc w:val="both"/>
        <w:rPr>
          <w:sz w:val="24"/>
          <w:szCs w:val="24"/>
        </w:rPr>
      </w:pPr>
      <w:r w:rsidRPr="00F208A2">
        <w:rPr>
          <w:sz w:val="24"/>
          <w:szCs w:val="24"/>
        </w:rPr>
        <w:t xml:space="preserve">- При уплотнении асфальтового покрытия использовать каток весом до 3,5 т. При необходимости допускается использование </w:t>
      </w:r>
      <w:proofErr w:type="spellStart"/>
      <w:r w:rsidRPr="00F208A2">
        <w:rPr>
          <w:sz w:val="24"/>
          <w:szCs w:val="24"/>
        </w:rPr>
        <w:t>виброплиты</w:t>
      </w:r>
      <w:proofErr w:type="spellEnd"/>
      <w:r w:rsidRPr="00F208A2">
        <w:rPr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220"/>
        <w:tblW w:w="10456" w:type="dxa"/>
        <w:tblLayout w:type="fixed"/>
        <w:tblLook w:val="04A0"/>
      </w:tblPr>
      <w:tblGrid>
        <w:gridCol w:w="673"/>
        <w:gridCol w:w="6776"/>
        <w:gridCol w:w="1448"/>
        <w:gridCol w:w="1134"/>
        <w:gridCol w:w="425"/>
      </w:tblGrid>
      <w:tr w:rsidR="009F5F0A" w:rsidRPr="006C532C" w:rsidTr="009F5F0A">
        <w:trPr>
          <w:trHeight w:val="5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4B2FFD" w:rsidRDefault="009F5F0A" w:rsidP="009F5F0A">
            <w:pPr>
              <w:jc w:val="center"/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№</w:t>
            </w:r>
            <w:r w:rsidRPr="004B2FF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2F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B2FFD">
              <w:rPr>
                <w:sz w:val="22"/>
                <w:szCs w:val="22"/>
              </w:rPr>
              <w:t>/</w:t>
            </w:r>
            <w:proofErr w:type="spellStart"/>
            <w:r w:rsidRPr="004B2F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4B2FFD" w:rsidRDefault="009F5F0A" w:rsidP="009F5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работ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4B2FFD" w:rsidRDefault="009F5F0A" w:rsidP="009F5F0A">
            <w:pPr>
              <w:jc w:val="center"/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4B2FFD" w:rsidRDefault="009F5F0A" w:rsidP="009F5F0A">
            <w:pPr>
              <w:jc w:val="center"/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и</w:t>
            </w:r>
            <w:r w:rsidRPr="004B2FFD">
              <w:rPr>
                <w:sz w:val="22"/>
                <w:szCs w:val="22"/>
              </w:rPr>
              <w:t>чество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F0A" w:rsidRPr="004B2FFD" w:rsidRDefault="009F5F0A" w:rsidP="009F5F0A">
            <w:pPr>
              <w:ind w:left="-250" w:firstLine="250"/>
              <w:rPr>
                <w:sz w:val="22"/>
                <w:szCs w:val="22"/>
              </w:rPr>
            </w:pP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1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</w:p>
        </w:tc>
      </w:tr>
      <w:tr w:rsidR="009F5F0A" w:rsidRPr="006C532C" w:rsidTr="009F5F0A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5F0A" w:rsidRPr="004B2FFD" w:rsidRDefault="009F5F0A" w:rsidP="009F5F0A">
            <w:pPr>
              <w:ind w:left="37"/>
              <w:rPr>
                <w:b/>
                <w:bCs/>
                <w:sz w:val="22"/>
                <w:szCs w:val="22"/>
              </w:rPr>
            </w:pPr>
            <w:r w:rsidRPr="00671D7A">
              <w:rPr>
                <w:b/>
                <w:bCs/>
                <w:sz w:val="22"/>
                <w:szCs w:val="22"/>
              </w:rPr>
              <w:t>Раздел 1. Проезжая часть</w:t>
            </w:r>
          </w:p>
        </w:tc>
      </w:tr>
      <w:tr w:rsidR="009F5F0A" w:rsidRPr="006C532C" w:rsidTr="009F5F0A">
        <w:trPr>
          <w:trHeight w:val="3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671D7A">
              <w:rPr>
                <w:sz w:val="22"/>
                <w:szCs w:val="22"/>
              </w:rPr>
              <w:t>Нарезка швов асфальтобетонного покрытия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671D7A">
              <w:rPr>
                <w:sz w:val="22"/>
                <w:szCs w:val="22"/>
              </w:rPr>
              <w:t>м/</w:t>
            </w:r>
            <w:proofErr w:type="spellStart"/>
            <w:proofErr w:type="gramStart"/>
            <w:r w:rsidRPr="00671D7A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ind w:right="560"/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36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671D7A">
              <w:rPr>
                <w:sz w:val="22"/>
                <w:szCs w:val="22"/>
              </w:rPr>
              <w:t xml:space="preserve">Разборка </w:t>
            </w:r>
            <w:proofErr w:type="gramStart"/>
            <w:r w:rsidRPr="00671D7A">
              <w:rPr>
                <w:sz w:val="22"/>
                <w:szCs w:val="22"/>
              </w:rPr>
              <w:t>существующего</w:t>
            </w:r>
            <w:proofErr w:type="gramEnd"/>
            <w:r w:rsidRPr="00671D7A">
              <w:rPr>
                <w:sz w:val="22"/>
                <w:szCs w:val="22"/>
              </w:rPr>
              <w:t xml:space="preserve"> а/б покрытия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671D7A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34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24504D">
              <w:rPr>
                <w:sz w:val="22"/>
                <w:szCs w:val="22"/>
              </w:rPr>
              <w:t>Перевозка строительного мусора (25 км)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proofErr w:type="spellStart"/>
            <w:r w:rsidRPr="0024504D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Розлив вяжущих материалов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proofErr w:type="spellStart"/>
            <w:r w:rsidRPr="00A039E1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Устройство выравнивающего слоя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Устройство верхнего слоя (h=5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м</w:t>
            </w:r>
            <w:proofErr w:type="gramStart"/>
            <w:r w:rsidRPr="00A039E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239,92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A039E1">
              <w:rPr>
                <w:sz w:val="22"/>
                <w:szCs w:val="22"/>
              </w:rPr>
              <w:t>Демонтаж дорожного бетонного борта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560939">
              <w:rPr>
                <w:sz w:val="22"/>
                <w:szCs w:val="22"/>
              </w:rPr>
              <w:t>п</w:t>
            </w:r>
            <w:proofErr w:type="gramStart"/>
            <w:r w:rsidRPr="0056093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ind w:lef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560939">
              <w:rPr>
                <w:sz w:val="22"/>
                <w:szCs w:val="22"/>
              </w:rPr>
              <w:t>Установка бетонного борта на проектную отметку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560939">
              <w:rPr>
                <w:sz w:val="22"/>
                <w:szCs w:val="22"/>
              </w:rPr>
              <w:t>п</w:t>
            </w:r>
            <w:proofErr w:type="gramStart"/>
            <w:r w:rsidRPr="0056093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E03936">
        <w:trPr>
          <w:trHeight w:val="2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7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ind w:left="37"/>
              <w:rPr>
                <w:sz w:val="22"/>
                <w:szCs w:val="22"/>
              </w:rPr>
            </w:pPr>
            <w:r w:rsidRPr="00560939">
              <w:rPr>
                <w:b/>
                <w:bCs/>
                <w:sz w:val="22"/>
                <w:szCs w:val="22"/>
              </w:rPr>
              <w:t>Раздел 2.Устройство тротуара из а/б покрытия</w:t>
            </w:r>
          </w:p>
        </w:tc>
      </w:tr>
      <w:tr w:rsidR="009F5F0A" w:rsidRPr="006C532C" w:rsidTr="009F5F0A">
        <w:trPr>
          <w:trHeight w:val="28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EC12CB">
              <w:rPr>
                <w:sz w:val="22"/>
                <w:szCs w:val="22"/>
              </w:rPr>
              <w:t>Устройство земляного корыта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м</w:t>
            </w:r>
            <w:proofErr w:type="gramStart"/>
            <w:r w:rsidRPr="004B2FF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Перевозка грунта (25 км)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Установка тротуарного борта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п</w:t>
            </w:r>
            <w:proofErr w:type="gramStart"/>
            <w:r w:rsidRPr="00F833E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Устройство песчаного основания (h=10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 xml:space="preserve">Устройство щебеночного основания (h=15 </w:t>
            </w:r>
            <w:proofErr w:type="spellStart"/>
            <w:proofErr w:type="gramStart"/>
            <w:r w:rsidRPr="00F833E9">
              <w:rPr>
                <w:sz w:val="22"/>
                <w:szCs w:val="22"/>
              </w:rPr>
              <w:t>c</w:t>
            </w:r>
            <w:proofErr w:type="gramEnd"/>
            <w:r w:rsidRPr="00F833E9">
              <w:rPr>
                <w:sz w:val="22"/>
                <w:szCs w:val="22"/>
              </w:rPr>
              <w:t>м</w:t>
            </w:r>
            <w:proofErr w:type="spellEnd"/>
            <w:r w:rsidRPr="00F833E9">
              <w:rPr>
                <w:sz w:val="22"/>
                <w:szCs w:val="22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Смена воронок водосточных труб с лестниц или подмостей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  <w:tr w:rsidR="009F5F0A" w:rsidRPr="006C532C" w:rsidTr="009F5F0A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8779C7" w:rsidRDefault="009F5F0A" w:rsidP="009F5F0A">
            <w:pPr>
              <w:pStyle w:val="a9"/>
              <w:ind w:left="36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proofErr w:type="gramStart"/>
            <w:r w:rsidRPr="00F833E9">
              <w:rPr>
                <w:sz w:val="22"/>
                <w:szCs w:val="22"/>
              </w:rPr>
              <w:t>Устройство</w:t>
            </w:r>
            <w:proofErr w:type="gramEnd"/>
            <w:r w:rsidRPr="00F833E9">
              <w:rPr>
                <w:sz w:val="22"/>
                <w:szCs w:val="22"/>
              </w:rPr>
              <w:t xml:space="preserve"> а/б покрытия на тротуаре (h=4 см)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F833E9">
              <w:rPr>
                <w:sz w:val="22"/>
                <w:szCs w:val="22"/>
              </w:rPr>
              <w:t>м</w:t>
            </w:r>
            <w:proofErr w:type="gramStart"/>
            <w:r w:rsidRPr="00F833E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F0A" w:rsidRPr="004B2FFD" w:rsidRDefault="009F5F0A" w:rsidP="009F5F0A">
            <w:pPr>
              <w:rPr>
                <w:sz w:val="22"/>
                <w:szCs w:val="22"/>
              </w:rPr>
            </w:pPr>
            <w:r w:rsidRPr="004B2FFD">
              <w:rPr>
                <w:sz w:val="22"/>
                <w:szCs w:val="22"/>
              </w:rPr>
              <w:t> </w:t>
            </w:r>
          </w:p>
        </w:tc>
      </w:tr>
    </w:tbl>
    <w:p w:rsidR="00EC15E4" w:rsidRDefault="00EC15E4" w:rsidP="00817416">
      <w:pPr>
        <w:autoSpaceDN w:val="0"/>
        <w:adjustRightInd w:val="0"/>
        <w:rPr>
          <w:b/>
          <w:sz w:val="24"/>
          <w:szCs w:val="24"/>
        </w:rPr>
      </w:pPr>
    </w:p>
    <w:p w:rsidR="00817416" w:rsidRPr="00F208A2" w:rsidRDefault="00EC15E4" w:rsidP="00817416">
      <w:pPr>
        <w:autoSpaceDN w:val="0"/>
        <w:adjustRightInd w:val="0"/>
        <w:rPr>
          <w:b/>
          <w:sz w:val="24"/>
          <w:szCs w:val="24"/>
        </w:rPr>
      </w:pPr>
      <w:r w:rsidRPr="00F208A2">
        <w:rPr>
          <w:b/>
          <w:sz w:val="24"/>
          <w:szCs w:val="24"/>
        </w:rPr>
        <w:t>9</w:t>
      </w:r>
      <w:r w:rsidR="00817416" w:rsidRPr="00F208A2">
        <w:rPr>
          <w:b/>
          <w:sz w:val="24"/>
          <w:szCs w:val="24"/>
        </w:rPr>
        <w:t>. Не допускается при проведении ремонта асфальтовых покрытий: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Выполнение работ без подготовки основания.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Нарушение температурного режима при укладке и уплотнении асфальтобетонных смесей.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Просветы под 3-х метровой рейкой.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Ширина швов между бортовыми камнями превышает 5 мм.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Не обеспечение требуемого коэффициента уплотнения.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Несоблюдение толщины слоя укладываемого покрытия.</w:t>
      </w:r>
    </w:p>
    <w:p w:rsidR="00817416" w:rsidRPr="00F208A2" w:rsidRDefault="00817416" w:rsidP="00817416">
      <w:pPr>
        <w:autoSpaceDN w:val="0"/>
        <w:adjustRightInd w:val="0"/>
        <w:rPr>
          <w:sz w:val="24"/>
          <w:szCs w:val="24"/>
        </w:rPr>
      </w:pPr>
      <w:r w:rsidRPr="00F208A2">
        <w:rPr>
          <w:sz w:val="24"/>
          <w:szCs w:val="24"/>
        </w:rPr>
        <w:t>Не обеспечение требуемого сцепления между слоями.</w:t>
      </w:r>
    </w:p>
    <w:sectPr w:rsidR="00817416" w:rsidRPr="00F208A2" w:rsidSect="00EC15E4">
      <w:pgSz w:w="11906" w:h="16838"/>
      <w:pgMar w:top="426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5711"/>
    <w:multiLevelType w:val="hybridMultilevel"/>
    <w:tmpl w:val="BA9ED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C46F2E"/>
    <w:multiLevelType w:val="multilevel"/>
    <w:tmpl w:val="7F36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34BD5"/>
    <w:multiLevelType w:val="multilevel"/>
    <w:tmpl w:val="935A8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63CEE"/>
    <w:rsid w:val="00081C58"/>
    <w:rsid w:val="00096130"/>
    <w:rsid w:val="00237367"/>
    <w:rsid w:val="00291A64"/>
    <w:rsid w:val="0031745C"/>
    <w:rsid w:val="003E6179"/>
    <w:rsid w:val="00414F98"/>
    <w:rsid w:val="00422692"/>
    <w:rsid w:val="00430219"/>
    <w:rsid w:val="00450A8B"/>
    <w:rsid w:val="004A05E2"/>
    <w:rsid w:val="00551524"/>
    <w:rsid w:val="00562FC5"/>
    <w:rsid w:val="00572769"/>
    <w:rsid w:val="005D4834"/>
    <w:rsid w:val="005F796A"/>
    <w:rsid w:val="005F7A94"/>
    <w:rsid w:val="00706F48"/>
    <w:rsid w:val="00722726"/>
    <w:rsid w:val="00750EB3"/>
    <w:rsid w:val="007668FF"/>
    <w:rsid w:val="007C277B"/>
    <w:rsid w:val="007D68FD"/>
    <w:rsid w:val="00804CE8"/>
    <w:rsid w:val="00817416"/>
    <w:rsid w:val="00833D59"/>
    <w:rsid w:val="008523C6"/>
    <w:rsid w:val="00865480"/>
    <w:rsid w:val="00882E80"/>
    <w:rsid w:val="008E4748"/>
    <w:rsid w:val="00930E3F"/>
    <w:rsid w:val="00933128"/>
    <w:rsid w:val="00985EB2"/>
    <w:rsid w:val="009B4FE4"/>
    <w:rsid w:val="009F5F0A"/>
    <w:rsid w:val="00A72247"/>
    <w:rsid w:val="00B56C55"/>
    <w:rsid w:val="00BC5D75"/>
    <w:rsid w:val="00BC7186"/>
    <w:rsid w:val="00BF2149"/>
    <w:rsid w:val="00C12938"/>
    <w:rsid w:val="00C242B1"/>
    <w:rsid w:val="00C90542"/>
    <w:rsid w:val="00CF2B5D"/>
    <w:rsid w:val="00D33AAC"/>
    <w:rsid w:val="00D42F01"/>
    <w:rsid w:val="00D93E6B"/>
    <w:rsid w:val="00DD6DCF"/>
    <w:rsid w:val="00DE12ED"/>
    <w:rsid w:val="00DE4BA5"/>
    <w:rsid w:val="00DE577E"/>
    <w:rsid w:val="00DF15B2"/>
    <w:rsid w:val="00DF4129"/>
    <w:rsid w:val="00E03936"/>
    <w:rsid w:val="00E0701F"/>
    <w:rsid w:val="00E44550"/>
    <w:rsid w:val="00E915A4"/>
    <w:rsid w:val="00EB5A11"/>
    <w:rsid w:val="00EC15E4"/>
    <w:rsid w:val="00F07A78"/>
    <w:rsid w:val="00F17245"/>
    <w:rsid w:val="00F208A2"/>
    <w:rsid w:val="00F30D18"/>
    <w:rsid w:val="00F50350"/>
    <w:rsid w:val="00F51037"/>
    <w:rsid w:val="00F62492"/>
    <w:rsid w:val="00FA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ody Text"/>
    <w:basedOn w:val="a"/>
    <w:link w:val="a8"/>
    <w:uiPriority w:val="99"/>
    <w:rsid w:val="00572769"/>
    <w:pPr>
      <w:widowControl/>
      <w:tabs>
        <w:tab w:val="left" w:pos="120"/>
      </w:tabs>
      <w:autoSpaceDE/>
      <w:spacing w:after="120"/>
      <w:ind w:firstLine="709"/>
      <w:jc w:val="both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72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Bullet List,FooterText,numbered,Paragraphe de liste1,lp1,UL,Абзац маркированнный"/>
    <w:basedOn w:val="a"/>
    <w:link w:val="aa"/>
    <w:uiPriority w:val="34"/>
    <w:qFormat/>
    <w:rsid w:val="00F50350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Paragraphe de liste1 Знак,lp1 Знак,UL Знак,Абзац маркированнный Знак"/>
    <w:link w:val="a9"/>
    <w:uiPriority w:val="34"/>
    <w:locked/>
    <w:rsid w:val="00F5035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F5F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F5F0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2</cp:revision>
  <dcterms:created xsi:type="dcterms:W3CDTF">2022-09-09T10:25:00Z</dcterms:created>
  <dcterms:modified xsi:type="dcterms:W3CDTF">2022-09-09T10:25:00Z</dcterms:modified>
</cp:coreProperties>
</file>